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C0" w:rsidRDefault="003E39C0" w:rsidP="003E39C0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E39C0" w:rsidRDefault="003E39C0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9C0" w:rsidRDefault="003E39C0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9C0" w:rsidRDefault="003E39C0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9C0" w:rsidRDefault="003E39C0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9C0" w:rsidRDefault="003E39C0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42A79" w:rsidRPr="00342A79" w:rsidRDefault="00342A79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РЕГЛАМЕНТ</w:t>
      </w:r>
    </w:p>
    <w:p w:rsidR="00342A79" w:rsidRPr="00342A79" w:rsidRDefault="00342A79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СОПРОВОЖДЕНИЯ ИНВЕСТИЦИОННЫХ ПРОЕКТОВ</w:t>
      </w:r>
    </w:p>
    <w:p w:rsidR="00342A79" w:rsidRPr="00342A79" w:rsidRDefault="00342A79" w:rsidP="00342A7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ПО ПРИНЦИПУ "ОДНОГО ОКНА"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A79" w:rsidRPr="00342A79" w:rsidRDefault="00342A79" w:rsidP="00342A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42A79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42A79">
        <w:rPr>
          <w:rFonts w:ascii="Times New Roman" w:hAnsi="Times New Roman" w:cs="Times New Roman"/>
          <w:sz w:val="28"/>
          <w:szCs w:val="28"/>
        </w:rPr>
        <w:t xml:space="preserve">егламент сопровождения инвестиционных проектов по принципу "одного окна" (далее - Регламент) разработан в целях создания системы сопровождения инвестиционных проектов, реализуемых или планируемых к реализации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42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Михайловский муниципальный район</w:t>
      </w:r>
      <w:r w:rsidRPr="00342A79">
        <w:rPr>
          <w:rFonts w:ascii="Times New Roman" w:hAnsi="Times New Roman" w:cs="Times New Roman"/>
          <w:sz w:val="28"/>
          <w:szCs w:val="28"/>
        </w:rPr>
        <w:t xml:space="preserve"> (далее - инвестиционный проект), по принципу "одного окна" и направлен на унификацию процедуры взаимодействия участников процесса реализации инвестиционных проектов, снижение административных барьеров при реализации инвестиционных проектов на территории муниципального образования.</w:t>
      </w:r>
      <w:proofErr w:type="gramEnd"/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2. В целях настоящего Регламента применяются следующие основные понятия: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инвестиционный проект –</w:t>
      </w:r>
      <w:r w:rsidRPr="00342A79">
        <w:rPr>
          <w:rFonts w:ascii="Times New Roman" w:hAnsi="Times New Roman" w:cs="Times New Roman"/>
          <w:sz w:val="28"/>
          <w:szCs w:val="28"/>
        </w:rPr>
        <w:t xml:space="preserve">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инициатор инвестиционного</w:t>
      </w:r>
      <w:r>
        <w:rPr>
          <w:rFonts w:ascii="Times New Roman" w:hAnsi="Times New Roman" w:cs="Times New Roman"/>
          <w:sz w:val="28"/>
          <w:szCs w:val="28"/>
        </w:rPr>
        <w:t xml:space="preserve"> проекта – </w:t>
      </w:r>
      <w:r w:rsidRPr="00342A79">
        <w:rPr>
          <w:rFonts w:ascii="Times New Roman" w:hAnsi="Times New Roman" w:cs="Times New Roman"/>
          <w:sz w:val="28"/>
          <w:szCs w:val="28"/>
        </w:rPr>
        <w:t>юридическое лицо или индивидуальный предприниматель, заинтересованный в реализации инвестиционного проекта;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инвестор – </w:t>
      </w:r>
      <w:r w:rsidRPr="00342A79">
        <w:rPr>
          <w:rFonts w:ascii="Times New Roman" w:hAnsi="Times New Roman" w:cs="Times New Roman"/>
          <w:sz w:val="28"/>
          <w:szCs w:val="28"/>
        </w:rPr>
        <w:t>субъект инвестиционной деятельности, осуществляющий вложение собственных, заемных или привлеченных средств, обеспечивающий их целевое использование;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участники процесса реализации инвестиционных </w:t>
      </w:r>
      <w:r>
        <w:rPr>
          <w:rFonts w:ascii="Times New Roman" w:hAnsi="Times New Roman" w:cs="Times New Roman"/>
          <w:sz w:val="28"/>
          <w:szCs w:val="28"/>
        </w:rPr>
        <w:t xml:space="preserve">проектов – </w:t>
      </w:r>
      <w:r w:rsidRPr="00342A79">
        <w:rPr>
          <w:rFonts w:ascii="Times New Roman" w:hAnsi="Times New Roman" w:cs="Times New Roman"/>
          <w:sz w:val="28"/>
          <w:szCs w:val="28"/>
        </w:rPr>
        <w:t xml:space="preserve"> инициаторы инвестиционных проектов, администрация муниципального образования и ее отраслевые (функциональные) органы, уполномоченный орган, организации независимо от их организационно-правовой формы и формы собственности (далее - организации), индивидуальные предприниматели, участвующие в пределах своей компетенции в тех или иных этапах реализации инвестиционных проектов от их идеи до окупаемости;</w:t>
      </w:r>
    </w:p>
    <w:p w:rsid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сопровож</w:t>
      </w:r>
      <w:r>
        <w:rPr>
          <w:rFonts w:ascii="Times New Roman" w:hAnsi="Times New Roman" w:cs="Times New Roman"/>
          <w:sz w:val="28"/>
          <w:szCs w:val="28"/>
        </w:rPr>
        <w:t xml:space="preserve">дение инвестиционного проекта – </w:t>
      </w:r>
      <w:r w:rsidRPr="00342A79">
        <w:rPr>
          <w:rFonts w:ascii="Times New Roman" w:hAnsi="Times New Roman" w:cs="Times New Roman"/>
          <w:sz w:val="28"/>
          <w:szCs w:val="28"/>
        </w:rPr>
        <w:t xml:space="preserve">мера поддержки инвестиционного проекта, представляющая собой информационную, консультационную и организационную помощь, предоставляемую </w:t>
      </w:r>
      <w:r w:rsidRPr="00342A79">
        <w:rPr>
          <w:rFonts w:ascii="Times New Roman" w:hAnsi="Times New Roman" w:cs="Times New Roman"/>
          <w:sz w:val="28"/>
          <w:szCs w:val="28"/>
        </w:rPr>
        <w:lastRenderedPageBreak/>
        <w:t>уполномоченным органом ини</w:t>
      </w:r>
      <w:r>
        <w:rPr>
          <w:rFonts w:ascii="Times New Roman" w:hAnsi="Times New Roman" w:cs="Times New Roman"/>
          <w:sz w:val="28"/>
          <w:szCs w:val="28"/>
        </w:rPr>
        <w:t>циатору инвестиционного проекта</w:t>
      </w:r>
      <w:r w:rsidR="003E6190">
        <w:rPr>
          <w:rFonts w:ascii="Times New Roman" w:hAnsi="Times New Roman" w:cs="Times New Roman"/>
          <w:sz w:val="28"/>
          <w:szCs w:val="28"/>
        </w:rPr>
        <w:t>;</w:t>
      </w:r>
    </w:p>
    <w:p w:rsidR="003E6190" w:rsidRPr="00342A79" w:rsidRDefault="003E6190" w:rsidP="003E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 инвестиционного проекта  –   сотрудник</w:t>
      </w:r>
      <w:r w:rsidRPr="00342A7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Михайловский муниципальный район</w:t>
      </w:r>
      <w:r w:rsidRPr="00342A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ответственный за сопровождение инвестиционного проекта.</w:t>
      </w:r>
    </w:p>
    <w:p w:rsid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3. Сопровождение осуществляется в отношении инвестиционных проектов, реализуемых или планируемых к реализации на территории муниципального образования</w:t>
      </w:r>
      <w:r w:rsidR="00AE0D16">
        <w:rPr>
          <w:rFonts w:ascii="Times New Roman" w:hAnsi="Times New Roman" w:cs="Times New Roman"/>
          <w:sz w:val="28"/>
          <w:szCs w:val="28"/>
        </w:rPr>
        <w:t xml:space="preserve"> – Михайловский муниципальный район</w:t>
      </w:r>
      <w:r w:rsidRPr="00342A79">
        <w:rPr>
          <w:rFonts w:ascii="Times New Roman" w:hAnsi="Times New Roman" w:cs="Times New Roman"/>
          <w:sz w:val="28"/>
          <w:szCs w:val="28"/>
        </w:rPr>
        <w:t>, отвечающих следующим требованиям:</w:t>
      </w:r>
    </w:p>
    <w:p w:rsidR="00AE0D16" w:rsidRPr="00342A79" w:rsidRDefault="00AE0D16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деятельности, не противоречащей законодательству Российской Федерации;</w:t>
      </w:r>
    </w:p>
    <w:p w:rsidR="00342A79" w:rsidRPr="00342A79" w:rsidRDefault="00342A79" w:rsidP="00AE0D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- реализация инвестиционного проекта соответствует </w:t>
      </w:r>
      <w:r w:rsidR="00D92B61">
        <w:rPr>
          <w:rFonts w:ascii="Times New Roman" w:hAnsi="Times New Roman" w:cs="Times New Roman"/>
          <w:sz w:val="28"/>
          <w:szCs w:val="28"/>
        </w:rPr>
        <w:t>основным направлениям</w:t>
      </w:r>
      <w:r w:rsidRPr="00342A79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</w:t>
      </w:r>
      <w:r w:rsidR="00AE0D16">
        <w:rPr>
          <w:rFonts w:ascii="Times New Roman" w:hAnsi="Times New Roman" w:cs="Times New Roman"/>
          <w:sz w:val="28"/>
          <w:szCs w:val="28"/>
        </w:rPr>
        <w:t>ития муниципального образования</w:t>
      </w:r>
      <w:r w:rsidRPr="00342A79">
        <w:rPr>
          <w:rFonts w:ascii="Times New Roman" w:hAnsi="Times New Roman" w:cs="Times New Roman"/>
          <w:sz w:val="28"/>
          <w:szCs w:val="28"/>
        </w:rPr>
        <w:t>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A79" w:rsidRPr="00342A79" w:rsidRDefault="00342A79" w:rsidP="00342A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II. Основные мероприятия по сопровождению</w:t>
      </w:r>
    </w:p>
    <w:p w:rsidR="00342A79" w:rsidRPr="00342A79" w:rsidRDefault="00342A79" w:rsidP="00342A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инвестиционных проектов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A79" w:rsidRPr="00342A79" w:rsidRDefault="00342A79" w:rsidP="00E05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4. </w:t>
      </w:r>
      <w:r w:rsidR="00E05C09">
        <w:rPr>
          <w:rFonts w:ascii="Times New Roman" w:hAnsi="Times New Roman" w:cs="Times New Roman"/>
          <w:sz w:val="28"/>
          <w:szCs w:val="28"/>
        </w:rPr>
        <w:t xml:space="preserve">Основанием для начала сопровождения инвестиционного проекта является письменное обращение </w:t>
      </w:r>
      <w:r w:rsidR="005B5319">
        <w:rPr>
          <w:rFonts w:ascii="Times New Roman" w:hAnsi="Times New Roman" w:cs="Times New Roman"/>
          <w:sz w:val="28"/>
          <w:szCs w:val="28"/>
        </w:rPr>
        <w:t xml:space="preserve">инициатора </w:t>
      </w:r>
      <w:r w:rsidR="00E05C09">
        <w:rPr>
          <w:rFonts w:ascii="Times New Roman" w:hAnsi="Times New Roman" w:cs="Times New Roman"/>
          <w:sz w:val="28"/>
          <w:szCs w:val="28"/>
        </w:rPr>
        <w:t>инвест</w:t>
      </w:r>
      <w:r w:rsidR="005B5319">
        <w:rPr>
          <w:rFonts w:ascii="Times New Roman" w:hAnsi="Times New Roman" w:cs="Times New Roman"/>
          <w:sz w:val="28"/>
          <w:szCs w:val="28"/>
        </w:rPr>
        <w:t>иционного проекта</w:t>
      </w:r>
      <w:r w:rsidR="00E05C09">
        <w:rPr>
          <w:rFonts w:ascii="Times New Roman" w:hAnsi="Times New Roman" w:cs="Times New Roman"/>
          <w:sz w:val="28"/>
          <w:szCs w:val="28"/>
        </w:rPr>
        <w:t xml:space="preserve"> в адрес администрации муниципального образования – Михайловский муниципальный район о намерении реализовать инвестиционный проект </w:t>
      </w:r>
      <w:r w:rsidR="005B5319">
        <w:rPr>
          <w:rFonts w:ascii="Times New Roman" w:hAnsi="Times New Roman" w:cs="Times New Roman"/>
          <w:sz w:val="28"/>
          <w:szCs w:val="28"/>
        </w:rPr>
        <w:t>и (</w:t>
      </w:r>
      <w:r w:rsidR="00E05C09">
        <w:rPr>
          <w:rFonts w:ascii="Times New Roman" w:hAnsi="Times New Roman" w:cs="Times New Roman"/>
          <w:sz w:val="28"/>
          <w:szCs w:val="28"/>
        </w:rPr>
        <w:t>или</w:t>
      </w:r>
      <w:r w:rsidR="005B5319">
        <w:rPr>
          <w:rFonts w:ascii="Times New Roman" w:hAnsi="Times New Roman" w:cs="Times New Roman"/>
          <w:sz w:val="28"/>
          <w:szCs w:val="28"/>
        </w:rPr>
        <w:t>)</w:t>
      </w:r>
      <w:r w:rsidR="00E05C09">
        <w:rPr>
          <w:rFonts w:ascii="Times New Roman" w:hAnsi="Times New Roman" w:cs="Times New Roman"/>
          <w:sz w:val="28"/>
          <w:szCs w:val="28"/>
        </w:rPr>
        <w:t xml:space="preserve"> о необходимости предоставления мер муниципальной поддержки инвестиционной деятельности</w:t>
      </w:r>
      <w:r w:rsidRPr="00342A79">
        <w:rPr>
          <w:rFonts w:ascii="Times New Roman" w:hAnsi="Times New Roman" w:cs="Times New Roman"/>
          <w:sz w:val="28"/>
          <w:szCs w:val="28"/>
        </w:rPr>
        <w:t>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1"/>
      <w:bookmarkEnd w:id="2"/>
      <w:r w:rsidRPr="00342A79">
        <w:rPr>
          <w:rFonts w:ascii="Times New Roman" w:hAnsi="Times New Roman" w:cs="Times New Roman"/>
          <w:sz w:val="28"/>
          <w:szCs w:val="28"/>
        </w:rPr>
        <w:t xml:space="preserve">5. </w:t>
      </w:r>
      <w:r w:rsidR="00E05C09">
        <w:rPr>
          <w:rFonts w:ascii="Times New Roman" w:hAnsi="Times New Roman" w:cs="Times New Roman"/>
          <w:sz w:val="28"/>
          <w:szCs w:val="28"/>
        </w:rPr>
        <w:t>Обязательным приложением к обращению являются следующие документы</w:t>
      </w:r>
      <w:r w:rsidRPr="00342A79">
        <w:rPr>
          <w:rFonts w:ascii="Times New Roman" w:hAnsi="Times New Roman" w:cs="Times New Roman"/>
          <w:sz w:val="28"/>
          <w:szCs w:val="28"/>
        </w:rPr>
        <w:t>:</w:t>
      </w:r>
    </w:p>
    <w:p w:rsidR="00342A79" w:rsidRPr="00342A79" w:rsidRDefault="00E05C0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общая информация</w:t>
      </w:r>
      <w:r w:rsidR="00342A79" w:rsidRPr="00342A79">
        <w:rPr>
          <w:rFonts w:ascii="Times New Roman" w:hAnsi="Times New Roman" w:cs="Times New Roman"/>
          <w:sz w:val="28"/>
          <w:szCs w:val="28"/>
        </w:rPr>
        <w:t xml:space="preserve"> об инвесторе, в том числе о предыдущей инвестиционной деятельности;</w:t>
      </w:r>
    </w:p>
    <w:p w:rsidR="00342A79" w:rsidRPr="00342A79" w:rsidRDefault="00342A79" w:rsidP="00E05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-</w:t>
      </w:r>
      <w:r w:rsidR="00E05C09">
        <w:rPr>
          <w:rFonts w:ascii="Times New Roman" w:hAnsi="Times New Roman" w:cs="Times New Roman"/>
          <w:sz w:val="28"/>
          <w:szCs w:val="28"/>
        </w:rPr>
        <w:t xml:space="preserve"> резюме инвестиционного проекта</w:t>
      </w:r>
      <w:r w:rsidRPr="00342A79">
        <w:rPr>
          <w:rFonts w:ascii="Times New Roman" w:hAnsi="Times New Roman" w:cs="Times New Roman"/>
          <w:sz w:val="28"/>
          <w:szCs w:val="28"/>
        </w:rPr>
        <w:t xml:space="preserve"> (указывается общая информация об инвестиционном проекте, планируемый общий объем инвестиций, включая капитальные вложения, источники финансирования проекта, срок и стадии реализации, планируемый объем производства продукции (оказания услуг, выполнения работ) в стоимостном и натуральном выражении, количество создаваемых рабочих мест и другие параметры проекта);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- условия и необходимые требования для реализации инвестиционного проекта;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- показатели, характеризующие достижение положительного экономического и (или) социального эффекта от реализации инвестиционного проекта (создание новых рабочих мест, рост поступления налогов в бюджеты);</w:t>
      </w:r>
    </w:p>
    <w:p w:rsidR="00342A79" w:rsidRPr="00342A79" w:rsidRDefault="00E05C0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</w:t>
      </w:r>
      <w:r w:rsidR="00342A79" w:rsidRPr="00342A79">
        <w:rPr>
          <w:rFonts w:ascii="Times New Roman" w:hAnsi="Times New Roman" w:cs="Times New Roman"/>
          <w:sz w:val="28"/>
          <w:szCs w:val="28"/>
        </w:rPr>
        <w:t xml:space="preserve"> о требуемом содействии по сопровождению инвестиционного проекта с указанием конкретных действий и обоснованием.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6. Ответственность за достоверность и полноту информации, предусмотренной </w:t>
      </w:r>
      <w:hyperlink w:anchor="P61" w:history="1">
        <w:r w:rsidRPr="00342A79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342A79">
        <w:rPr>
          <w:rFonts w:ascii="Times New Roman" w:hAnsi="Times New Roman" w:cs="Times New Roman"/>
          <w:sz w:val="28"/>
          <w:szCs w:val="28"/>
        </w:rPr>
        <w:t xml:space="preserve"> настоящего Регламента, несет </w:t>
      </w:r>
      <w:r w:rsidR="005B5319">
        <w:rPr>
          <w:rFonts w:ascii="Times New Roman" w:hAnsi="Times New Roman" w:cs="Times New Roman"/>
          <w:sz w:val="28"/>
          <w:szCs w:val="28"/>
        </w:rPr>
        <w:t xml:space="preserve">инициатор </w:t>
      </w:r>
      <w:r w:rsidR="00E05C09">
        <w:rPr>
          <w:rFonts w:ascii="Times New Roman" w:hAnsi="Times New Roman" w:cs="Times New Roman"/>
          <w:sz w:val="28"/>
          <w:szCs w:val="28"/>
        </w:rPr>
        <w:t>инвест</w:t>
      </w:r>
      <w:r w:rsidR="005B5319">
        <w:rPr>
          <w:rFonts w:ascii="Times New Roman" w:hAnsi="Times New Roman" w:cs="Times New Roman"/>
          <w:sz w:val="28"/>
          <w:szCs w:val="28"/>
        </w:rPr>
        <w:t>иционного проекта</w:t>
      </w:r>
      <w:r w:rsidRPr="00342A79">
        <w:rPr>
          <w:rFonts w:ascii="Times New Roman" w:hAnsi="Times New Roman" w:cs="Times New Roman"/>
          <w:sz w:val="28"/>
          <w:szCs w:val="28"/>
        </w:rPr>
        <w:t>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7. </w:t>
      </w:r>
      <w:r w:rsidR="005162FC">
        <w:rPr>
          <w:rFonts w:ascii="Times New Roman" w:hAnsi="Times New Roman" w:cs="Times New Roman"/>
          <w:sz w:val="28"/>
          <w:szCs w:val="28"/>
        </w:rPr>
        <w:t>В</w:t>
      </w:r>
      <w:r w:rsidRPr="00342A79">
        <w:rPr>
          <w:rFonts w:ascii="Times New Roman" w:hAnsi="Times New Roman" w:cs="Times New Roman"/>
          <w:sz w:val="28"/>
          <w:szCs w:val="28"/>
        </w:rPr>
        <w:t xml:space="preserve"> случае предоставления неполной информации, предусмотренной </w:t>
      </w:r>
      <w:hyperlink w:anchor="P61" w:history="1">
        <w:r w:rsidRPr="00342A79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342A79">
        <w:rPr>
          <w:rFonts w:ascii="Times New Roman" w:hAnsi="Times New Roman" w:cs="Times New Roman"/>
          <w:sz w:val="28"/>
          <w:szCs w:val="28"/>
        </w:rPr>
        <w:t xml:space="preserve"> настоящего Регламента,  инициатор</w:t>
      </w:r>
      <w:r w:rsidR="005162FC">
        <w:rPr>
          <w:rFonts w:ascii="Times New Roman" w:hAnsi="Times New Roman" w:cs="Times New Roman"/>
          <w:sz w:val="28"/>
          <w:szCs w:val="28"/>
        </w:rPr>
        <w:t xml:space="preserve"> извещается </w:t>
      </w:r>
      <w:r w:rsidRPr="00342A79">
        <w:rPr>
          <w:rFonts w:ascii="Times New Roman" w:hAnsi="Times New Roman" w:cs="Times New Roman"/>
          <w:sz w:val="28"/>
          <w:szCs w:val="28"/>
        </w:rPr>
        <w:t xml:space="preserve"> о необходимости доработки информации с указанием выявленных недостатков.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Инициатор вправе повторно представить информацию об инвестиционном проекте после устранения выявленных недостатков.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8. С</w:t>
      </w:r>
      <w:r w:rsidRPr="004B7711">
        <w:rPr>
          <w:rFonts w:ascii="Times New Roman" w:hAnsi="Times New Roman" w:cs="Times New Roman"/>
          <w:sz w:val="28"/>
          <w:szCs w:val="28"/>
        </w:rPr>
        <w:t>опровождение</w:t>
      </w:r>
      <w:r w:rsidRPr="00342A79">
        <w:rPr>
          <w:rFonts w:ascii="Times New Roman" w:hAnsi="Times New Roman" w:cs="Times New Roman"/>
          <w:sz w:val="28"/>
          <w:szCs w:val="28"/>
        </w:rPr>
        <w:t xml:space="preserve"> инвестиционных проектов уполномоченным органом осуществляется в виде оказания инициатору инвестиционного проекта консультационной, информационной и организационной помощи.</w:t>
      </w:r>
    </w:p>
    <w:p w:rsidR="00342A79" w:rsidRPr="00342A79" w:rsidRDefault="006379DF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42A79" w:rsidRPr="00342A79">
        <w:rPr>
          <w:rFonts w:ascii="Times New Roman" w:hAnsi="Times New Roman" w:cs="Times New Roman"/>
          <w:sz w:val="28"/>
          <w:szCs w:val="28"/>
        </w:rPr>
        <w:t>Сопровождение инвестиционных проектов предоставляется инициаторам инвестиционных проектов на равных условиях в соответствии с требованиями антимонопольного законодательства.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A79" w:rsidRPr="00342A79" w:rsidRDefault="00342A79" w:rsidP="00342A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III. Порядок сопровождения инвестиционного проекта</w:t>
      </w:r>
    </w:p>
    <w:p w:rsidR="00342A79" w:rsidRP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C9" w:rsidRDefault="00342A79" w:rsidP="00C10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>10. Для осуществления сопровождения инвестиционного проекта распоряжением администрации муниципального образования назначается куратор.</w:t>
      </w:r>
      <w:r w:rsidR="00637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9DF" w:rsidRPr="006379DF" w:rsidRDefault="00C10AC9" w:rsidP="00C10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6379DF" w:rsidRPr="006379DF">
        <w:rPr>
          <w:rFonts w:ascii="Times New Roman" w:hAnsi="Times New Roman" w:cs="Times New Roman"/>
          <w:sz w:val="28"/>
          <w:szCs w:val="28"/>
        </w:rPr>
        <w:t>К функциям кураторов по сопровождению инвестиционных проектов относятся:</w:t>
      </w:r>
    </w:p>
    <w:p w:rsidR="006379DF" w:rsidRPr="001E1929" w:rsidRDefault="006379DF" w:rsidP="00C10AC9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1E1929">
        <w:t xml:space="preserve">- организация взаимодействия субъектов инвестиционной деятельности, органов местного самоуправления </w:t>
      </w:r>
      <w:r>
        <w:t>Михайловского</w:t>
      </w:r>
      <w:r w:rsidRPr="001E1929">
        <w:t xml:space="preserve"> муниципального района, исполнительных органов государственной власти </w:t>
      </w:r>
      <w:r>
        <w:t>Рязанской</w:t>
      </w:r>
      <w:r w:rsidRPr="001E1929">
        <w:t xml:space="preserve"> области, подведомственных организаций по вопросам проведения подготовительных, согласительных и разрешительных процедур в ходе подготовки и реализации инвестиционных проектов;</w:t>
      </w:r>
    </w:p>
    <w:p w:rsidR="006379DF" w:rsidRPr="001E1929" w:rsidRDefault="006379DF" w:rsidP="00C10AC9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1E1929">
        <w:t>-  оказание  информационного содействия в подготовке предложений по предоставлению мер поддержки и (или) использования прочих механизмов государственно-частного партнерства;</w:t>
      </w:r>
    </w:p>
    <w:p w:rsidR="006379DF" w:rsidRPr="001E1929" w:rsidRDefault="006379DF" w:rsidP="00C10AC9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ind w:firstLine="709"/>
        <w:jc w:val="both"/>
      </w:pPr>
      <w:r>
        <w:t xml:space="preserve">- осуществление </w:t>
      </w:r>
      <w:r w:rsidRPr="001E1929">
        <w:t xml:space="preserve"> мониторинг</w:t>
      </w:r>
      <w:r>
        <w:t>а</w:t>
      </w:r>
      <w:r w:rsidRPr="001E1929">
        <w:t xml:space="preserve"> сроков прохождения согласительных и разрешительных процедур, предоставления мер муниципальной поддержки;</w:t>
      </w:r>
    </w:p>
    <w:p w:rsidR="006379DF" w:rsidRPr="00342A79" w:rsidRDefault="006379DF" w:rsidP="00C10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A79">
        <w:rPr>
          <w:rFonts w:ascii="Times New Roman" w:hAnsi="Times New Roman" w:cs="Times New Roman"/>
          <w:sz w:val="28"/>
          <w:szCs w:val="28"/>
        </w:rPr>
        <w:t xml:space="preserve">- размещение информации об инвестиционном проекте и о предлагаемых инвестиционных площадках на официальном сайте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42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Михайловский муниципальный район</w:t>
      </w:r>
      <w:r w:rsidRPr="00342A79">
        <w:rPr>
          <w:rFonts w:ascii="Times New Roman" w:hAnsi="Times New Roman" w:cs="Times New Roman"/>
          <w:sz w:val="28"/>
          <w:szCs w:val="28"/>
        </w:rPr>
        <w:t>;</w:t>
      </w:r>
    </w:p>
    <w:p w:rsidR="006379DF" w:rsidRDefault="006379DF" w:rsidP="00C10AC9">
      <w:pPr>
        <w:shd w:val="clear" w:color="auto" w:fill="FFFFFF"/>
        <w:tabs>
          <w:tab w:val="left" w:pos="540"/>
          <w:tab w:val="left" w:pos="720"/>
          <w:tab w:val="left" w:pos="1080"/>
        </w:tabs>
        <w:ind w:firstLine="709"/>
        <w:jc w:val="both"/>
      </w:pPr>
      <w:r w:rsidRPr="00342A79">
        <w:t>- информирование о социально-экономическом положении муниципального образования, о</w:t>
      </w:r>
      <w:r>
        <w:t xml:space="preserve"> наличии свободных</w:t>
      </w:r>
      <w:r w:rsidRPr="00342A79">
        <w:t xml:space="preserve"> инвестиционных площад</w:t>
      </w:r>
      <w:r>
        <w:t xml:space="preserve">ок </w:t>
      </w:r>
      <w:r w:rsidRPr="00342A79">
        <w:t xml:space="preserve"> для реализации инвестиционного проекта.</w:t>
      </w:r>
    </w:p>
    <w:p w:rsidR="00C10AC9" w:rsidRDefault="00C10AC9" w:rsidP="00C10AC9">
      <w:pPr>
        <w:shd w:val="clear" w:color="auto" w:fill="FFFFFF"/>
        <w:tabs>
          <w:tab w:val="left" w:pos="540"/>
          <w:tab w:val="left" w:pos="720"/>
          <w:tab w:val="left" w:pos="1080"/>
        </w:tabs>
        <w:ind w:firstLine="709"/>
        <w:jc w:val="both"/>
      </w:pPr>
      <w:r>
        <w:t>12. Куратор при необходимости может инициировать создание рабочих групп для оказания содействия реализации инвестиционного проекта.</w:t>
      </w:r>
    </w:p>
    <w:p w:rsidR="006379DF" w:rsidRDefault="006379DF" w:rsidP="00C10AC9">
      <w:pPr>
        <w:shd w:val="clear" w:color="auto" w:fill="FFFFFF"/>
        <w:tabs>
          <w:tab w:val="left" w:pos="540"/>
          <w:tab w:val="left" w:pos="720"/>
          <w:tab w:val="left" w:pos="1080"/>
        </w:tabs>
        <w:ind w:firstLine="709"/>
        <w:jc w:val="both"/>
      </w:pPr>
      <w:r>
        <w:t>1</w:t>
      </w:r>
      <w:r w:rsidR="00C10AC9">
        <w:t>3</w:t>
      </w:r>
      <w:r>
        <w:t xml:space="preserve">. </w:t>
      </w:r>
      <w:r w:rsidR="00C10AC9">
        <w:t>Проведение подготовительных, согласительных и разрешительных процедур осуществляется в соответствии с действующими административными регламентами, утвержденными нормативными актами администрации муниципального образования – Михайловский муниципальный район.</w:t>
      </w:r>
    </w:p>
    <w:p w:rsidR="00C10AC9" w:rsidRDefault="00C10AC9" w:rsidP="00C10AC9">
      <w:pPr>
        <w:shd w:val="clear" w:color="auto" w:fill="FFFFFF"/>
        <w:tabs>
          <w:tab w:val="left" w:pos="540"/>
          <w:tab w:val="left" w:pos="720"/>
          <w:tab w:val="left" w:pos="1080"/>
        </w:tabs>
        <w:ind w:firstLine="709"/>
        <w:jc w:val="both"/>
      </w:pPr>
      <w:r>
        <w:t>14. Результатом сопровождения инвестиционного проекта является начало осуществления коммерческой деятельности в рамках инвестиционного проекта.</w:t>
      </w:r>
    </w:p>
    <w:p w:rsidR="00342A79" w:rsidRPr="00342A79" w:rsidRDefault="00C10AC9" w:rsidP="00C10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342A79" w:rsidRPr="00342A79">
        <w:rPr>
          <w:rFonts w:ascii="Times New Roman" w:hAnsi="Times New Roman" w:cs="Times New Roman"/>
          <w:sz w:val="28"/>
          <w:szCs w:val="28"/>
        </w:rPr>
        <w:t>. Сопровождение инвестиционного проекта прекращается на основании совместного решения администрации муниципального образования и инициатора инвестиционного проекта по причине завершения реализации инвестиционного проекта или в связи с отсутствием необходимости его дальнейшего сопровождения.</w:t>
      </w:r>
    </w:p>
    <w:p w:rsid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9DF" w:rsidRDefault="006379DF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9DF" w:rsidRDefault="006379DF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9DF" w:rsidRDefault="006379DF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9DF" w:rsidRPr="00342A79" w:rsidRDefault="006379DF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A79" w:rsidRDefault="00342A79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190" w:rsidRDefault="003E6190" w:rsidP="00342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6190" w:rsidSect="0052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79"/>
    <w:rsid w:val="00045A11"/>
    <w:rsid w:val="002F36F7"/>
    <w:rsid w:val="00342A79"/>
    <w:rsid w:val="003E39C0"/>
    <w:rsid w:val="003E6190"/>
    <w:rsid w:val="004B7711"/>
    <w:rsid w:val="005162FC"/>
    <w:rsid w:val="005B5319"/>
    <w:rsid w:val="00622AC3"/>
    <w:rsid w:val="006379DF"/>
    <w:rsid w:val="00766C4B"/>
    <w:rsid w:val="00774388"/>
    <w:rsid w:val="00AE0D16"/>
    <w:rsid w:val="00C10AC9"/>
    <w:rsid w:val="00CE5215"/>
    <w:rsid w:val="00D92B61"/>
    <w:rsid w:val="00E0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2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2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2A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66C4B"/>
    <w:pPr>
      <w:jc w:val="center"/>
    </w:pPr>
    <w:rPr>
      <w:sz w:val="44"/>
      <w:szCs w:val="20"/>
    </w:rPr>
  </w:style>
  <w:style w:type="character" w:customStyle="1" w:styleId="a4">
    <w:name w:val="Название Знак"/>
    <w:basedOn w:val="a0"/>
    <w:link w:val="a3"/>
    <w:rsid w:val="00766C4B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2B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B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2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2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2A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66C4B"/>
    <w:pPr>
      <w:jc w:val="center"/>
    </w:pPr>
    <w:rPr>
      <w:sz w:val="44"/>
      <w:szCs w:val="20"/>
    </w:rPr>
  </w:style>
  <w:style w:type="character" w:customStyle="1" w:styleId="a4">
    <w:name w:val="Название Знак"/>
    <w:basedOn w:val="a0"/>
    <w:link w:val="a3"/>
    <w:rsid w:val="00766C4B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2B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B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12</cp:revision>
  <cp:lastPrinted>2016-04-25T07:27:00Z</cp:lastPrinted>
  <dcterms:created xsi:type="dcterms:W3CDTF">2016-02-18T06:35:00Z</dcterms:created>
  <dcterms:modified xsi:type="dcterms:W3CDTF">2016-04-25T10:31:00Z</dcterms:modified>
</cp:coreProperties>
</file>