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>МУНИЦИПАЛЬНОГО ОБРАЗОВАНИЯ -</w:t>
      </w:r>
    </w:p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>ЩЕТИНИНСКОЕ СЕЛЬСКОЕ  ПОСЕЛЕНИЕ</w:t>
      </w:r>
    </w:p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>МИХАЙЛОВСКОГО МУНИЦИПАЛЬНОГО РАЙОНА</w:t>
      </w:r>
    </w:p>
    <w:p w:rsid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>РЯЗАНСКОЙ ОБЛАСТИ</w:t>
      </w:r>
    </w:p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89E" w:rsidRPr="0041589E" w:rsidRDefault="0041589E" w:rsidP="0041589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589E" w:rsidRPr="0041589E" w:rsidRDefault="0041589E" w:rsidP="0041589E"/>
    <w:p w:rsidR="0041589E" w:rsidRPr="0041589E" w:rsidRDefault="0041589E" w:rsidP="004158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41589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106</w:t>
      </w:r>
    </w:p>
    <w:p w:rsidR="0041589E" w:rsidRPr="0041589E" w:rsidRDefault="0041589E" w:rsidP="004158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589E" w:rsidRPr="0041589E" w:rsidRDefault="0041589E" w:rsidP="0041589E">
      <w:pPr>
        <w:jc w:val="center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   Об общественной  комиссии по рассмотрению и оценки предложений заинтересованных лиц о включении дворовой территории и общественной территории в муниципальную программу «Формирование современной городской среды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района Рязанской области на 201</w:t>
      </w:r>
      <w:r>
        <w:rPr>
          <w:rFonts w:ascii="Times New Roman" w:hAnsi="Times New Roman" w:cs="Times New Roman"/>
          <w:sz w:val="28"/>
          <w:szCs w:val="28"/>
        </w:rPr>
        <w:t>8-2022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589E">
        <w:rPr>
          <w:rFonts w:ascii="Times New Roman" w:hAnsi="Times New Roman" w:cs="Times New Roman"/>
          <w:sz w:val="28"/>
          <w:szCs w:val="28"/>
        </w:rPr>
        <w:t>»</w:t>
      </w:r>
    </w:p>
    <w:p w:rsidR="0041589E" w:rsidRPr="0041589E" w:rsidRDefault="0041589E" w:rsidP="0041589E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1589E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28.06.2014 №172-ФЗ «О стратегическом планировании в Российской Федерации», Федеральным Законом от 21.07.2014 №212-ФЗ «Об основах общественного контроля в Российской Федерации», руководствуясь    Уставом муниципального образования – </w:t>
      </w:r>
      <w:r>
        <w:rPr>
          <w:sz w:val="28"/>
          <w:szCs w:val="28"/>
        </w:rPr>
        <w:t>Щетининское сельское</w:t>
      </w:r>
      <w:r w:rsidRPr="0041589E">
        <w:rPr>
          <w:sz w:val="28"/>
          <w:szCs w:val="28"/>
        </w:rPr>
        <w:t xml:space="preserve"> поселение Михайловского муниципального района Рязанской области, администрация муниципального образования – </w:t>
      </w:r>
      <w:r>
        <w:rPr>
          <w:sz w:val="28"/>
          <w:szCs w:val="28"/>
        </w:rPr>
        <w:t>Щетининское сельское</w:t>
      </w:r>
      <w:r w:rsidRPr="0041589E">
        <w:rPr>
          <w:sz w:val="28"/>
          <w:szCs w:val="28"/>
        </w:rPr>
        <w:t xml:space="preserve"> поселение Михайловского муниципального</w:t>
      </w:r>
      <w:proofErr w:type="gramEnd"/>
      <w:r w:rsidRPr="0041589E">
        <w:rPr>
          <w:sz w:val="28"/>
          <w:szCs w:val="28"/>
        </w:rPr>
        <w:t xml:space="preserve"> района Рязанской области ПОСТАНОВЛЯЕТ: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1. Создать общественную комиссию по рассмотрению и оценки предложений заинтересованных лиц о включении дворовой территории и общественной территории в муниципальную программу «Формирование современной городской среды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района Рязанской области на 201</w:t>
      </w:r>
      <w:r>
        <w:rPr>
          <w:rFonts w:ascii="Times New Roman" w:hAnsi="Times New Roman" w:cs="Times New Roman"/>
          <w:sz w:val="28"/>
          <w:szCs w:val="28"/>
        </w:rPr>
        <w:t>8-2022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589E">
        <w:rPr>
          <w:rFonts w:ascii="Times New Roman" w:hAnsi="Times New Roman" w:cs="Times New Roman"/>
          <w:sz w:val="28"/>
          <w:szCs w:val="28"/>
        </w:rPr>
        <w:t>» и утвердить ее состав согласно приложению № 1 к настоящему постановлению.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2. Утвердить положение об общественной комиссии по рассмотрению и оценки предложений заинтересованных лиц о включении дворовой территории и общественной территории в муниципальную программу «Формирование современной городской среды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района </w:t>
      </w:r>
      <w:r w:rsidRPr="0041589E">
        <w:rPr>
          <w:rFonts w:ascii="Times New Roman" w:hAnsi="Times New Roman" w:cs="Times New Roman"/>
          <w:sz w:val="28"/>
          <w:szCs w:val="28"/>
        </w:rPr>
        <w:lastRenderedPageBreak/>
        <w:t>Рязанской области на 201</w:t>
      </w:r>
      <w:r>
        <w:rPr>
          <w:rFonts w:ascii="Times New Roman" w:hAnsi="Times New Roman" w:cs="Times New Roman"/>
          <w:sz w:val="28"/>
          <w:szCs w:val="28"/>
        </w:rPr>
        <w:t>8-2022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589E">
        <w:rPr>
          <w:rFonts w:ascii="Times New Roman" w:hAnsi="Times New Roman" w:cs="Times New Roman"/>
          <w:sz w:val="28"/>
          <w:szCs w:val="28"/>
        </w:rPr>
        <w:t xml:space="preserve">» согласно приложению № 2 к настоящему постановлению. 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3. Настоящее постановление вступает в законную силу с момента его обнародования (опубликования).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4. Настоящее постановление  разместить на официальном сайте администрации МО – Михайловский муниципальный район Рязанской области в сети интернет.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158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589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1589E" w:rsidRPr="0041589E" w:rsidRDefault="0041589E" w:rsidP="0041589E">
      <w:pPr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pStyle w:val="a4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41589E">
        <w:rPr>
          <w:rFonts w:ascii="Times New Roman" w:hAnsi="Times New Roman" w:cs="Times New Roman"/>
          <w:sz w:val="28"/>
          <w:szCs w:val="28"/>
        </w:rPr>
        <w:tab/>
      </w:r>
    </w:p>
    <w:p w:rsidR="0041589E" w:rsidRPr="0041589E" w:rsidRDefault="0041589E" w:rsidP="0041589E">
      <w:pPr>
        <w:pStyle w:val="a4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муниципального образования -</w:t>
      </w:r>
    </w:p>
    <w:p w:rsidR="0041589E" w:rsidRPr="0041589E" w:rsidRDefault="0041589E" w:rsidP="0041589E">
      <w:pPr>
        <w:pStyle w:val="a4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Щетининское сельское поселение                                                  Е.А.Хохлова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Default="0041589E" w:rsidP="0041589E">
      <w:pPr>
        <w:ind w:left="5500" w:hanging="397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ind w:left="5500" w:hanging="397"/>
        <w:jc w:val="right"/>
        <w:rPr>
          <w:rFonts w:ascii="Times New Roman" w:hAnsi="Times New Roman" w:cs="Times New Roman"/>
          <w:sz w:val="20"/>
          <w:szCs w:val="20"/>
        </w:rPr>
      </w:pPr>
      <w:r w:rsidRPr="0041589E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41589E" w:rsidRPr="0041589E" w:rsidRDefault="0041589E" w:rsidP="0041589E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41589E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МО </w:t>
      </w:r>
      <w:proofErr w:type="gramStart"/>
      <w:r w:rsidRPr="0041589E">
        <w:rPr>
          <w:rFonts w:ascii="Times New Roman" w:hAnsi="Times New Roman" w:cs="Times New Roman"/>
          <w:sz w:val="20"/>
          <w:szCs w:val="20"/>
        </w:rPr>
        <w:t>–Щ</w:t>
      </w:r>
      <w:proofErr w:type="gramEnd"/>
      <w:r w:rsidRPr="0041589E">
        <w:rPr>
          <w:rFonts w:ascii="Times New Roman" w:hAnsi="Times New Roman" w:cs="Times New Roman"/>
          <w:sz w:val="20"/>
          <w:szCs w:val="20"/>
        </w:rPr>
        <w:t>етининское сельское поселение</w:t>
      </w:r>
    </w:p>
    <w:p w:rsidR="0041589E" w:rsidRPr="0041589E" w:rsidRDefault="0041589E" w:rsidP="0041589E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41589E">
        <w:rPr>
          <w:rFonts w:ascii="Times New Roman" w:hAnsi="Times New Roman" w:cs="Times New Roman"/>
          <w:sz w:val="20"/>
          <w:szCs w:val="20"/>
        </w:rPr>
        <w:t>Михайловского муниципального района</w:t>
      </w:r>
      <w:r w:rsidRPr="0041589E">
        <w:rPr>
          <w:rFonts w:ascii="Times New Roman" w:hAnsi="Times New Roman" w:cs="Times New Roman"/>
          <w:bCs/>
          <w:sz w:val="20"/>
          <w:szCs w:val="20"/>
        </w:rPr>
        <w:t xml:space="preserve"> Рязанской области</w:t>
      </w:r>
    </w:p>
    <w:p w:rsidR="008E032F" w:rsidRDefault="0041589E" w:rsidP="008E032F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41589E">
        <w:rPr>
          <w:rFonts w:ascii="Times New Roman" w:hAnsi="Times New Roman" w:cs="Times New Roman"/>
          <w:sz w:val="20"/>
          <w:szCs w:val="20"/>
        </w:rPr>
        <w:t xml:space="preserve">от 23 октября 2017 г. №106       </w:t>
      </w:r>
    </w:p>
    <w:p w:rsidR="008E032F" w:rsidRDefault="008E032F" w:rsidP="008E032F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41589E" w:rsidRPr="008E032F" w:rsidRDefault="0041589E" w:rsidP="008E032F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41589E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1589E" w:rsidRPr="0041589E" w:rsidRDefault="0041589E" w:rsidP="0041589E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1589E" w:rsidRPr="0041589E" w:rsidRDefault="0041589E" w:rsidP="0041589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1589E">
        <w:rPr>
          <w:sz w:val="28"/>
          <w:szCs w:val="28"/>
        </w:rPr>
        <w:t xml:space="preserve">Общественная комиссия по рассмотрению и оценки предложений  заинтересованных лиц о включении дворовых территорий и общественных территорий  в муниципальную программу «Формирование современной городской среды муниципального образования </w:t>
      </w:r>
      <w:r>
        <w:rPr>
          <w:sz w:val="28"/>
          <w:szCs w:val="28"/>
        </w:rPr>
        <w:t>–</w:t>
      </w:r>
      <w:r w:rsidRPr="0041589E">
        <w:rPr>
          <w:sz w:val="28"/>
          <w:szCs w:val="28"/>
        </w:rPr>
        <w:t xml:space="preserve"> </w:t>
      </w:r>
      <w:r>
        <w:rPr>
          <w:sz w:val="28"/>
          <w:szCs w:val="28"/>
        </w:rPr>
        <w:t>Щетининское сельское</w:t>
      </w:r>
      <w:r w:rsidRPr="0041589E">
        <w:rPr>
          <w:sz w:val="28"/>
          <w:szCs w:val="28"/>
        </w:rPr>
        <w:t xml:space="preserve"> поселение Михайловского муниципального </w:t>
      </w:r>
      <w:r>
        <w:rPr>
          <w:sz w:val="28"/>
          <w:szCs w:val="28"/>
        </w:rPr>
        <w:t>района Рязанской области на 2018-2022</w:t>
      </w:r>
      <w:r w:rsidRPr="0041589E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41589E">
        <w:rPr>
          <w:sz w:val="28"/>
          <w:szCs w:val="28"/>
        </w:rPr>
        <w:t>»</w:t>
      </w:r>
    </w:p>
    <w:p w:rsidR="0041589E" w:rsidRDefault="0041589E" w:rsidP="008E032F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8E032F" w:rsidRPr="0041589E" w:rsidRDefault="008E032F" w:rsidP="008E032F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41589E" w:rsidRDefault="0041589E" w:rsidP="00DF7D40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         Состав общественной комиссии   </w:t>
      </w:r>
      <w:proofErr w:type="gramStart"/>
      <w:r w:rsidRPr="0041589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1589E">
        <w:rPr>
          <w:rFonts w:ascii="Times New Roman" w:hAnsi="Times New Roman" w:cs="Times New Roman"/>
          <w:sz w:val="28"/>
          <w:szCs w:val="28"/>
        </w:rPr>
        <w:t>далее – комиссия ):</w:t>
      </w:r>
    </w:p>
    <w:p w:rsidR="008E032F" w:rsidRPr="00DF7D40" w:rsidRDefault="008E032F" w:rsidP="00DF7D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1. Председатель комиссии – </w:t>
      </w:r>
      <w:r>
        <w:rPr>
          <w:rFonts w:ascii="Times New Roman" w:hAnsi="Times New Roman" w:cs="Times New Roman"/>
          <w:sz w:val="28"/>
          <w:szCs w:val="28"/>
        </w:rPr>
        <w:t>Хохлова Елена Алексеевна</w:t>
      </w:r>
      <w:r w:rsidRPr="0041589E">
        <w:rPr>
          <w:rFonts w:ascii="Times New Roman" w:hAnsi="Times New Roman" w:cs="Times New Roman"/>
          <w:sz w:val="28"/>
          <w:szCs w:val="28"/>
        </w:rPr>
        <w:t xml:space="preserve">,  глава администрации МО – </w:t>
      </w:r>
      <w:r>
        <w:rPr>
          <w:rFonts w:ascii="Times New Roman" w:hAnsi="Times New Roman" w:cs="Times New Roman"/>
          <w:sz w:val="28"/>
          <w:szCs w:val="28"/>
        </w:rPr>
        <w:t xml:space="preserve">Щетининское сельское 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2. Заместитель председателя комиссии – </w:t>
      </w:r>
      <w:r>
        <w:rPr>
          <w:rFonts w:ascii="Times New Roman" w:hAnsi="Times New Roman" w:cs="Times New Roman"/>
          <w:sz w:val="28"/>
          <w:szCs w:val="28"/>
        </w:rPr>
        <w:t>Астахова Валерия Олеговна</w:t>
      </w:r>
      <w:proofErr w:type="gramStart"/>
      <w:r w:rsidRPr="0041589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 МО – Щетининское сельское поселение</w:t>
      </w:r>
      <w:r w:rsidRPr="0041589E">
        <w:rPr>
          <w:rFonts w:ascii="Times New Roman" w:hAnsi="Times New Roman" w:cs="Times New Roman"/>
          <w:sz w:val="28"/>
          <w:szCs w:val="28"/>
        </w:rPr>
        <w:t>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3.  Секретарь комиссии – </w:t>
      </w:r>
      <w:r>
        <w:rPr>
          <w:rFonts w:ascii="Times New Roman" w:hAnsi="Times New Roman" w:cs="Times New Roman"/>
          <w:sz w:val="28"/>
          <w:szCs w:val="28"/>
        </w:rPr>
        <w:t>Золина Олеся Александровна -  ведущий специалист  администрации МО – Щетининское сельское поселение</w:t>
      </w:r>
      <w:proofErr w:type="gramStart"/>
      <w:r w:rsidRPr="0041589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Лощилина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Александровна – инспектор ВУС администрации МО – Щетининское сельское поселение.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Pr="004158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Овчинникова Ирина Алексеевна – генеральный директор ОАО «Управление жилыми домами».</w:t>
      </w: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Pr="004158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Игнатова Наталья Николаевна</w:t>
      </w:r>
      <w:r w:rsidRPr="0041589E">
        <w:rPr>
          <w:rFonts w:ascii="Times New Roman" w:hAnsi="Times New Roman" w:cs="Times New Roman"/>
          <w:sz w:val="28"/>
          <w:szCs w:val="28"/>
        </w:rPr>
        <w:t xml:space="preserve"> – Председатель Совета депутатов МО – </w:t>
      </w:r>
      <w:r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поселение.</w:t>
      </w:r>
    </w:p>
    <w:p w:rsidR="0041589E" w:rsidRPr="0041589E" w:rsidRDefault="0041589E" w:rsidP="0041589E">
      <w:pPr>
        <w:tabs>
          <w:tab w:val="left" w:pos="41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Pr="004158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Макеева Марина Ивановна </w:t>
      </w:r>
      <w:r w:rsidR="00DF7D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D40">
        <w:rPr>
          <w:rFonts w:ascii="Times New Roman" w:hAnsi="Times New Roman" w:cs="Times New Roman"/>
          <w:sz w:val="28"/>
          <w:szCs w:val="28"/>
        </w:rPr>
        <w:t>директор Пушкарского филиала Михайловской СОШ №1</w:t>
      </w:r>
    </w:p>
    <w:p w:rsidR="0041589E" w:rsidRPr="0041589E" w:rsidRDefault="00DF7D40" w:rsidP="0041589E">
      <w:pPr>
        <w:tabs>
          <w:tab w:val="left" w:pos="41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Беляева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Зухра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Хакимовна</w:t>
      </w:r>
      <w:proofErr w:type="spellEnd"/>
      <w:r w:rsidR="0041589E" w:rsidRPr="0041589E">
        <w:rPr>
          <w:rFonts w:ascii="Times New Roman" w:hAnsi="Times New Roman" w:cs="Times New Roman"/>
          <w:sz w:val="28"/>
          <w:szCs w:val="28"/>
        </w:rPr>
        <w:t xml:space="preserve"> – член партии « Единая Россия».</w:t>
      </w:r>
    </w:p>
    <w:p w:rsidR="0041589E" w:rsidRDefault="00DF7D40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 Салина Людмила Васильевна – староста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Пушкари</w:t>
      </w:r>
    </w:p>
    <w:p w:rsidR="00DF7D40" w:rsidRDefault="00DF7D40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Комаров Сергей Юрьевич – староста с. Щетиновка ул. Бережок</w:t>
      </w:r>
    </w:p>
    <w:p w:rsidR="00DF7D40" w:rsidRDefault="00DF7D40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Климов Дмитрий Валерьевич – депутат Совета депутатов МО - Щетининское сельское поселение.</w:t>
      </w:r>
    </w:p>
    <w:p w:rsidR="008E032F" w:rsidRDefault="008E032F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9.Игнатова Елена Александровна – житель с. Щетиновка</w:t>
      </w:r>
    </w:p>
    <w:p w:rsidR="008E032F" w:rsidRDefault="008E032F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Вера Николаевна – житель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Пушкари</w:t>
      </w:r>
    </w:p>
    <w:p w:rsidR="00DF7D40" w:rsidRPr="0041589E" w:rsidRDefault="00DF7D40" w:rsidP="004158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41589E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DF7D40">
      <w:pPr>
        <w:rPr>
          <w:rFonts w:ascii="Times New Roman" w:hAnsi="Times New Roman" w:cs="Times New Roman"/>
          <w:sz w:val="28"/>
          <w:szCs w:val="28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F7D40" w:rsidRDefault="00DF7D40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41589E" w:rsidRPr="00DF7D40" w:rsidRDefault="0041589E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DF7D40"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41589E" w:rsidRPr="00DF7D40" w:rsidRDefault="0041589E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DF7D40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МО – </w:t>
      </w:r>
      <w:r w:rsidR="00DF7D40" w:rsidRPr="00DF7D40">
        <w:rPr>
          <w:rFonts w:ascii="Times New Roman" w:hAnsi="Times New Roman" w:cs="Times New Roman"/>
          <w:sz w:val="20"/>
          <w:szCs w:val="20"/>
        </w:rPr>
        <w:t>Щетининское сельское</w:t>
      </w:r>
      <w:r w:rsidRPr="00DF7D40">
        <w:rPr>
          <w:rFonts w:ascii="Times New Roman" w:hAnsi="Times New Roman" w:cs="Times New Roman"/>
          <w:sz w:val="20"/>
          <w:szCs w:val="20"/>
        </w:rPr>
        <w:t xml:space="preserve"> поселение</w:t>
      </w:r>
    </w:p>
    <w:p w:rsidR="0041589E" w:rsidRPr="00DF7D40" w:rsidRDefault="0041589E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DF7D40">
        <w:rPr>
          <w:rFonts w:ascii="Times New Roman" w:hAnsi="Times New Roman" w:cs="Times New Roman"/>
          <w:sz w:val="20"/>
          <w:szCs w:val="20"/>
        </w:rPr>
        <w:t>Михайловского муниципального района</w:t>
      </w:r>
      <w:r w:rsidRPr="00DF7D40">
        <w:rPr>
          <w:rFonts w:ascii="Times New Roman" w:hAnsi="Times New Roman" w:cs="Times New Roman"/>
          <w:bCs/>
          <w:sz w:val="20"/>
          <w:szCs w:val="20"/>
        </w:rPr>
        <w:t xml:space="preserve"> Рязанской области</w:t>
      </w:r>
    </w:p>
    <w:p w:rsidR="0041589E" w:rsidRPr="00DF7D40" w:rsidRDefault="0041589E" w:rsidP="00DF7D40">
      <w:pPr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DF7D40">
        <w:rPr>
          <w:rFonts w:ascii="Times New Roman" w:hAnsi="Times New Roman" w:cs="Times New Roman"/>
          <w:sz w:val="20"/>
          <w:szCs w:val="20"/>
        </w:rPr>
        <w:t>от 2</w:t>
      </w:r>
      <w:r w:rsidR="00DF7D40" w:rsidRPr="00DF7D40">
        <w:rPr>
          <w:rFonts w:ascii="Times New Roman" w:hAnsi="Times New Roman" w:cs="Times New Roman"/>
          <w:sz w:val="20"/>
          <w:szCs w:val="20"/>
        </w:rPr>
        <w:t>3</w:t>
      </w:r>
      <w:r w:rsidRPr="00DF7D40">
        <w:rPr>
          <w:rFonts w:ascii="Times New Roman" w:hAnsi="Times New Roman" w:cs="Times New Roman"/>
          <w:sz w:val="20"/>
          <w:szCs w:val="20"/>
        </w:rPr>
        <w:t xml:space="preserve"> </w:t>
      </w:r>
      <w:r w:rsidR="00DF7D40" w:rsidRPr="00DF7D40">
        <w:rPr>
          <w:rFonts w:ascii="Times New Roman" w:hAnsi="Times New Roman" w:cs="Times New Roman"/>
          <w:sz w:val="20"/>
          <w:szCs w:val="20"/>
        </w:rPr>
        <w:t xml:space="preserve">октября </w:t>
      </w:r>
      <w:r w:rsidRPr="00DF7D40">
        <w:rPr>
          <w:rFonts w:ascii="Times New Roman" w:hAnsi="Times New Roman" w:cs="Times New Roman"/>
          <w:sz w:val="20"/>
          <w:szCs w:val="20"/>
        </w:rPr>
        <w:t>2017 г. №1</w:t>
      </w:r>
      <w:r w:rsidR="00DF7D40" w:rsidRPr="00DF7D40">
        <w:rPr>
          <w:rFonts w:ascii="Times New Roman" w:hAnsi="Times New Roman" w:cs="Times New Roman"/>
          <w:sz w:val="20"/>
          <w:szCs w:val="20"/>
        </w:rPr>
        <w:t>06</w:t>
      </w:r>
      <w:r w:rsidRPr="00DF7D40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41589E" w:rsidRPr="0041589E" w:rsidRDefault="0041589E" w:rsidP="0041589E">
      <w:pPr>
        <w:ind w:left="5390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ind w:left="5390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41589E">
        <w:rPr>
          <w:rFonts w:ascii="Times New Roman" w:hAnsi="Times New Roman" w:cs="Times New Roman"/>
          <w:sz w:val="28"/>
          <w:szCs w:val="28"/>
        </w:rPr>
        <w:t>ПОЛОЖЕНИЕ</w:t>
      </w:r>
    </w:p>
    <w:p w:rsidR="0041589E" w:rsidRPr="0041589E" w:rsidRDefault="0041589E" w:rsidP="00DF7D40">
      <w:pPr>
        <w:jc w:val="center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об общественной комиссии по рассмотрению и оценке предложений  заинтересованных лиц о включении дворовых территорий и общественных территорий в муниципальную программу «Формирование современной городской среды муниципального образования </w:t>
      </w:r>
      <w:r w:rsidR="00DF7D40">
        <w:rPr>
          <w:rFonts w:ascii="Times New Roman" w:hAnsi="Times New Roman" w:cs="Times New Roman"/>
          <w:sz w:val="28"/>
          <w:szCs w:val="28"/>
        </w:rPr>
        <w:t>–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 w:rsidR="00DF7D40">
        <w:rPr>
          <w:rFonts w:ascii="Times New Roman" w:hAnsi="Times New Roman" w:cs="Times New Roman"/>
          <w:sz w:val="28"/>
          <w:szCs w:val="28"/>
        </w:rPr>
        <w:t xml:space="preserve">Щетининское сельское 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</w:t>
      </w:r>
      <w:r w:rsidR="00DF7D40">
        <w:rPr>
          <w:rFonts w:ascii="Times New Roman" w:hAnsi="Times New Roman" w:cs="Times New Roman"/>
          <w:sz w:val="28"/>
          <w:szCs w:val="28"/>
        </w:rPr>
        <w:t>района Рязанской области на 2018-2022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</w:t>
      </w:r>
      <w:r w:rsidR="00DF7D40">
        <w:rPr>
          <w:rFonts w:ascii="Times New Roman" w:hAnsi="Times New Roman" w:cs="Times New Roman"/>
          <w:sz w:val="28"/>
          <w:szCs w:val="28"/>
        </w:rPr>
        <w:t>ы</w:t>
      </w:r>
      <w:r w:rsidRPr="0041589E">
        <w:rPr>
          <w:rFonts w:ascii="Times New Roman" w:hAnsi="Times New Roman" w:cs="Times New Roman"/>
          <w:sz w:val="28"/>
          <w:szCs w:val="28"/>
        </w:rPr>
        <w:t>».</w:t>
      </w:r>
    </w:p>
    <w:p w:rsidR="0041589E" w:rsidRPr="0041589E" w:rsidRDefault="0041589E" w:rsidP="004158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89E" w:rsidRPr="0041589E" w:rsidRDefault="0041589E" w:rsidP="0041589E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1589E" w:rsidRPr="0041589E" w:rsidRDefault="00DF7D40" w:rsidP="004158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1. </w:t>
      </w:r>
      <w:proofErr w:type="gramStart"/>
      <w:r w:rsidR="0041589E" w:rsidRPr="0041589E">
        <w:rPr>
          <w:rFonts w:ascii="Times New Roman" w:hAnsi="Times New Roman" w:cs="Times New Roman"/>
          <w:sz w:val="28"/>
          <w:szCs w:val="28"/>
          <w:lang w:eastAsia="en-US"/>
        </w:rPr>
        <w:t>Общественная к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омиссия по рассмотрению и оценке предложений  заинтересованных лиц о включении дворовых территорий и общественных территорий  в муниципальную программу «Формирование современной городской среды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р</w:t>
      </w:r>
      <w:r>
        <w:rPr>
          <w:rFonts w:ascii="Times New Roman" w:hAnsi="Times New Roman" w:cs="Times New Roman"/>
          <w:sz w:val="28"/>
          <w:szCs w:val="28"/>
        </w:rPr>
        <w:t xml:space="preserve">айона Рязанской области на 2018 -2022 </w:t>
      </w:r>
      <w:r w:rsidR="0041589E" w:rsidRPr="0041589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» </w:t>
      </w:r>
      <w:r w:rsidR="0041589E" w:rsidRPr="0041589E">
        <w:rPr>
          <w:rFonts w:ascii="Times New Roman" w:hAnsi="Times New Roman" w:cs="Times New Roman"/>
          <w:sz w:val="28"/>
          <w:szCs w:val="28"/>
          <w:lang w:eastAsia="en-US"/>
        </w:rPr>
        <w:t xml:space="preserve"> (далее – Комиссия) создается для формирования адресного перечня дворовых территорий и иных </w:t>
      </w:r>
      <w:r w:rsidR="0041589E" w:rsidRPr="0041589E">
        <w:rPr>
          <w:rFonts w:ascii="Times New Roman" w:hAnsi="Times New Roman" w:cs="Times New Roman"/>
          <w:sz w:val="28"/>
          <w:szCs w:val="28"/>
        </w:rPr>
        <w:t>общественных территорий</w:t>
      </w:r>
      <w:r w:rsidR="0041589E" w:rsidRPr="0041589E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реализации </w:t>
      </w:r>
      <w:r w:rsidR="0041589E" w:rsidRPr="0041589E">
        <w:rPr>
          <w:rFonts w:ascii="Times New Roman" w:hAnsi="Times New Roman" w:cs="Times New Roman"/>
          <w:sz w:val="28"/>
          <w:szCs w:val="28"/>
        </w:rPr>
        <w:t>муниципальной программы «Формирование современной городской среды муниципального</w:t>
      </w:r>
      <w:proofErr w:type="gramEnd"/>
      <w:r w:rsidR="0041589E" w:rsidRPr="0041589E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 Рязанской области на 2018-2022</w:t>
      </w:r>
      <w:r w:rsidR="0041589E" w:rsidRPr="004158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1589E" w:rsidRPr="0041589E">
        <w:rPr>
          <w:rFonts w:ascii="Times New Roman" w:hAnsi="Times New Roman" w:cs="Times New Roman"/>
          <w:sz w:val="28"/>
          <w:szCs w:val="28"/>
        </w:rPr>
        <w:t>».</w:t>
      </w:r>
    </w:p>
    <w:p w:rsidR="0041589E" w:rsidRPr="0041589E" w:rsidRDefault="0041589E" w:rsidP="0041589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Состав комиссии формируется администрацией МО – </w:t>
      </w:r>
      <w:r w:rsidR="00DF7D40"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 </w:t>
      </w:r>
      <w:r w:rsidRPr="0041589E">
        <w:rPr>
          <w:rFonts w:ascii="Times New Roman" w:hAnsi="Times New Roman" w:cs="Times New Roman"/>
          <w:bCs/>
          <w:sz w:val="28"/>
          <w:szCs w:val="28"/>
        </w:rPr>
        <w:t>Михайловского муниципального района Рязанской области</w:t>
      </w:r>
      <w:r w:rsidRPr="0041589E">
        <w:rPr>
          <w:rFonts w:ascii="Times New Roman" w:hAnsi="Times New Roman" w:cs="Times New Roman"/>
          <w:sz w:val="28"/>
          <w:szCs w:val="28"/>
        </w:rPr>
        <w:t xml:space="preserve"> и должен составлять не менее </w:t>
      </w:r>
      <w:r w:rsidR="00DF7D40">
        <w:rPr>
          <w:rFonts w:ascii="Times New Roman" w:hAnsi="Times New Roman" w:cs="Times New Roman"/>
          <w:sz w:val="28"/>
          <w:szCs w:val="28"/>
        </w:rPr>
        <w:t>9</w:t>
      </w:r>
      <w:r w:rsidRPr="0041589E">
        <w:rPr>
          <w:rFonts w:ascii="Times New Roman" w:hAnsi="Times New Roman" w:cs="Times New Roman"/>
          <w:sz w:val="28"/>
          <w:szCs w:val="28"/>
        </w:rPr>
        <w:t xml:space="preserve"> человек для обеспечения представительства администрации МО – </w:t>
      </w:r>
      <w:r w:rsidR="00DF7D40"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поселение, и общественных организаций.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2. Комиссия осуществляет свою деятельность в соответствии с настоящим Положением.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3. Руководство Комиссией осуществляет председатель Комиссии, а в его отсутствие – заместитель председателя Комиссии.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4. Заседание Комиссии правомочно, если на нем присутствует более 50 процентов общего числа ее членов. Каждый член Комиссии имеет один голос.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5. Решения Комиссии принимаются простым большинством голосов членов Комиссии, принявших участие в ее заседании. При равенстве голосов голос председателя Комиссии является решающим.</w:t>
      </w:r>
    </w:p>
    <w:p w:rsidR="0041589E" w:rsidRPr="0041589E" w:rsidRDefault="0041589E" w:rsidP="004158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6. Комиссия в соответствии с критериями, определенными</w:t>
      </w:r>
      <w:r w:rsidRPr="00415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589E">
        <w:rPr>
          <w:rFonts w:ascii="Times New Roman" w:hAnsi="Times New Roman" w:cs="Times New Roman"/>
          <w:sz w:val="28"/>
          <w:szCs w:val="28"/>
        </w:rPr>
        <w:t xml:space="preserve">порядком и сроком представления, рассмотрения и оценки предложений  заинтересованных лиц о включении дворовых территорий и общественных территорий в муниципальную программу «Формирование современной городской среды муниципального образования </w:t>
      </w:r>
      <w:r w:rsidR="00DF7D40">
        <w:rPr>
          <w:rFonts w:ascii="Times New Roman" w:hAnsi="Times New Roman" w:cs="Times New Roman"/>
          <w:sz w:val="28"/>
          <w:szCs w:val="28"/>
        </w:rPr>
        <w:t>–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 w:rsidR="00DF7D40"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</w:t>
      </w:r>
      <w:r w:rsidRPr="0041589E">
        <w:rPr>
          <w:rFonts w:ascii="Times New Roman" w:hAnsi="Times New Roman" w:cs="Times New Roman"/>
          <w:bCs/>
          <w:sz w:val="28"/>
          <w:szCs w:val="28"/>
        </w:rPr>
        <w:t xml:space="preserve">Михайловского муниципального района Рязанской области </w:t>
      </w:r>
      <w:r w:rsidR="00DF7D40">
        <w:rPr>
          <w:rFonts w:ascii="Times New Roman" w:hAnsi="Times New Roman" w:cs="Times New Roman"/>
          <w:sz w:val="28"/>
          <w:szCs w:val="28"/>
        </w:rPr>
        <w:t>на 2018-2022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</w:t>
      </w:r>
      <w:r w:rsidR="00DF7D40">
        <w:rPr>
          <w:rFonts w:ascii="Times New Roman" w:hAnsi="Times New Roman" w:cs="Times New Roman"/>
          <w:sz w:val="28"/>
          <w:szCs w:val="28"/>
        </w:rPr>
        <w:t>ы</w:t>
      </w:r>
      <w:r w:rsidRPr="0041589E">
        <w:rPr>
          <w:rFonts w:ascii="Times New Roman" w:hAnsi="Times New Roman" w:cs="Times New Roman"/>
          <w:sz w:val="28"/>
          <w:szCs w:val="28"/>
        </w:rPr>
        <w:t>»,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утвержденными постановлением администрации МО – </w:t>
      </w:r>
      <w:r w:rsidR="00DF7D40"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поселение 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от  2</w:t>
      </w:r>
      <w:r w:rsidR="00DF7D40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F7D40">
        <w:rPr>
          <w:rFonts w:ascii="Times New Roman" w:eastAsia="Calibri" w:hAnsi="Times New Roman" w:cs="Times New Roman"/>
          <w:sz w:val="28"/>
          <w:szCs w:val="28"/>
          <w:lang w:eastAsia="en-US"/>
        </w:rPr>
        <w:t>октября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2017 г. № </w:t>
      </w:r>
      <w:r w:rsidR="00DF7D40">
        <w:rPr>
          <w:rFonts w:ascii="Times New Roman" w:eastAsia="Calibri" w:hAnsi="Times New Roman" w:cs="Times New Roman"/>
          <w:sz w:val="28"/>
          <w:szCs w:val="28"/>
          <w:lang w:eastAsia="en-US"/>
        </w:rPr>
        <w:t>105а</w:t>
      </w:r>
      <w:proofErr w:type="gramStart"/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41589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представленных на рассмотрение предложений.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7. На заседаниях Комиссии могут присутствовать представители участников отбора дворовых территорий и общественных территорий (далее – отбор). Полномочия указанных представителей подтверждаются документально в соответствии с действующим законодательством Российской Федерации.</w:t>
      </w:r>
    </w:p>
    <w:p w:rsidR="0041589E" w:rsidRPr="0041589E" w:rsidRDefault="0041589E" w:rsidP="0041589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 xml:space="preserve">8. Комиссия вправе в целях </w:t>
      </w:r>
      <w:proofErr w:type="gramStart"/>
      <w:r w:rsidRPr="0041589E">
        <w:rPr>
          <w:rFonts w:ascii="Times New Roman" w:hAnsi="Times New Roman" w:cs="Times New Roman"/>
          <w:sz w:val="28"/>
          <w:szCs w:val="28"/>
        </w:rPr>
        <w:t>подтверждения достоверности представленного акта обследования дворовой территории</w:t>
      </w:r>
      <w:proofErr w:type="gramEnd"/>
      <w:r w:rsidRPr="0041589E">
        <w:rPr>
          <w:rFonts w:ascii="Times New Roman" w:hAnsi="Times New Roman" w:cs="Times New Roman"/>
          <w:sz w:val="28"/>
          <w:szCs w:val="28"/>
        </w:rPr>
        <w:t xml:space="preserve"> и общественных территорий, осуществлять осмотр этих территорий с выездом на место.</w:t>
      </w:r>
    </w:p>
    <w:p w:rsidR="0041589E" w:rsidRPr="0041589E" w:rsidRDefault="0041589E" w:rsidP="0041589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t>9. В случае установления недостоверности информации, содержащейся в документах, представленных участником отбора, в том числе после осуществления Комиссией выездного заседания, Комиссия обязана отстранить такого участника от участия в отборе.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10. Решения Комиссии в день их принятия оформляются протоколом заседания Комиссии, который подписывают члены Комиссии, принявшие участие в заседании Комиссии. Не допускается заполнение протокола заседания Комиссии карандашом и внесение в него исправлений. Протокол заседания Комиссии ведет секретарь Комиссии. Протокол заседания Комиссии составляется в двух экземплярах, один из которых остается в Комиссии.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89E">
        <w:rPr>
          <w:rFonts w:ascii="Times New Roman" w:hAnsi="Times New Roman" w:cs="Times New Roman"/>
          <w:sz w:val="28"/>
          <w:szCs w:val="28"/>
        </w:rPr>
        <w:lastRenderedPageBreak/>
        <w:t>11. </w:t>
      </w:r>
      <w:proofErr w:type="gramStart"/>
      <w:r w:rsidRPr="0041589E">
        <w:rPr>
          <w:rFonts w:ascii="Times New Roman" w:hAnsi="Times New Roman" w:cs="Times New Roman"/>
          <w:sz w:val="28"/>
          <w:szCs w:val="28"/>
        </w:rPr>
        <w:t xml:space="preserve">На основании решения Комиссии об оценке представленных участниками отбора дворовых территорий и общественных территорий и принятия решения о включении или об отказе включения в муниципальную программу «Формирование современной городской среды муниципального образования </w:t>
      </w:r>
      <w:r w:rsidR="00DF7D40">
        <w:rPr>
          <w:rFonts w:ascii="Times New Roman" w:hAnsi="Times New Roman" w:cs="Times New Roman"/>
          <w:sz w:val="28"/>
          <w:szCs w:val="28"/>
        </w:rPr>
        <w:t>–</w:t>
      </w:r>
      <w:r w:rsidRPr="0041589E">
        <w:rPr>
          <w:rFonts w:ascii="Times New Roman" w:hAnsi="Times New Roman" w:cs="Times New Roman"/>
          <w:sz w:val="28"/>
          <w:szCs w:val="28"/>
        </w:rPr>
        <w:t xml:space="preserve"> </w:t>
      </w:r>
      <w:r w:rsidR="00DF7D40"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Михайловского муниципального </w:t>
      </w:r>
      <w:r w:rsidR="00DF7D40">
        <w:rPr>
          <w:rFonts w:ascii="Times New Roman" w:hAnsi="Times New Roman" w:cs="Times New Roman"/>
          <w:sz w:val="28"/>
          <w:szCs w:val="28"/>
        </w:rPr>
        <w:t>района Рязанской области на 2018-2022</w:t>
      </w:r>
      <w:r w:rsidRPr="0041589E">
        <w:rPr>
          <w:rFonts w:ascii="Times New Roman" w:hAnsi="Times New Roman" w:cs="Times New Roman"/>
          <w:sz w:val="28"/>
          <w:szCs w:val="28"/>
        </w:rPr>
        <w:t xml:space="preserve"> годы» администрацией МО – </w:t>
      </w:r>
      <w:r w:rsidR="00DF7D40">
        <w:rPr>
          <w:rFonts w:ascii="Times New Roman" w:hAnsi="Times New Roman" w:cs="Times New Roman"/>
          <w:sz w:val="28"/>
          <w:szCs w:val="28"/>
        </w:rPr>
        <w:t>Щетининское сельское</w:t>
      </w:r>
      <w:r w:rsidRPr="0041589E">
        <w:rPr>
          <w:rFonts w:ascii="Times New Roman" w:hAnsi="Times New Roman" w:cs="Times New Roman"/>
          <w:sz w:val="28"/>
          <w:szCs w:val="28"/>
        </w:rPr>
        <w:t xml:space="preserve"> поселение формируется указанная муниципальная программа.</w:t>
      </w:r>
      <w:proofErr w:type="gramEnd"/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12. Протокол рассмотрения и оценки заявок на участие в отборе подписывается всеми членами Комиссии, присутствовавшими на заседании Комиссии, и размещается на</w:t>
      </w:r>
      <w:r w:rsidRPr="0041589E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образования - Михайловского муниципального района Рязанской области в информационно-телекоммуникационной сети Интернет</w:t>
      </w:r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 печатных средствах массовой информации в течение трех рабочих дней </w:t>
      </w:r>
      <w:proofErr w:type="gramStart"/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>с даты</w:t>
      </w:r>
      <w:proofErr w:type="gramEnd"/>
      <w:r w:rsidRPr="004158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его подписания.</w:t>
      </w:r>
    </w:p>
    <w:p w:rsidR="0041589E" w:rsidRPr="0041589E" w:rsidRDefault="0041589E" w:rsidP="0041589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1589E" w:rsidRPr="0041589E" w:rsidRDefault="0041589E" w:rsidP="004158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1589E" w:rsidRPr="0041589E" w:rsidRDefault="0041589E" w:rsidP="0041589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 w:rsidP="004158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6E9" w:rsidRPr="0041589E" w:rsidRDefault="006E36E9">
      <w:pPr>
        <w:rPr>
          <w:rFonts w:ascii="Times New Roman" w:hAnsi="Times New Roman" w:cs="Times New Roman"/>
          <w:sz w:val="28"/>
          <w:szCs w:val="28"/>
        </w:rPr>
      </w:pPr>
    </w:p>
    <w:p w:rsidR="0041589E" w:rsidRPr="0041589E" w:rsidRDefault="0041589E">
      <w:pPr>
        <w:rPr>
          <w:rFonts w:ascii="Times New Roman" w:hAnsi="Times New Roman" w:cs="Times New Roman"/>
          <w:sz w:val="28"/>
          <w:szCs w:val="28"/>
        </w:rPr>
      </w:pPr>
    </w:p>
    <w:sectPr w:rsidR="0041589E" w:rsidRPr="0041589E" w:rsidSect="00E5268C">
      <w:pgSz w:w="11906" w:h="16838"/>
      <w:pgMar w:top="851" w:right="567" w:bottom="56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89E"/>
    <w:rsid w:val="0041589E"/>
    <w:rsid w:val="006E36E9"/>
    <w:rsid w:val="008E032F"/>
    <w:rsid w:val="00DF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5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158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2018-12-10T12:41:00Z</cp:lastPrinted>
  <dcterms:created xsi:type="dcterms:W3CDTF">2018-12-05T07:48:00Z</dcterms:created>
  <dcterms:modified xsi:type="dcterms:W3CDTF">2018-12-10T12:42:00Z</dcterms:modified>
</cp:coreProperties>
</file>